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ind w:left="1569" w:right="1579"/>
        <w:jc w:val="center"/>
        <w:rPr>
          <w:b/>
          <w:color w:val="000000"/>
          <w:sz w:val="31"/>
          <w:szCs w:val="31"/>
        </w:rPr>
      </w:pPr>
      <w:bookmarkStart w:id="0" w:name="_GoBack"/>
      <w:bookmarkEnd w:id="0"/>
      <w:r>
        <w:rPr>
          <w:b/>
          <w:color w:val="000000"/>
          <w:sz w:val="31"/>
          <w:szCs w:val="31"/>
        </w:rPr>
        <w:t>Przedmiotowy System Oceniania z plastyki  klasy 4-7 w Szkole P</w:t>
      </w:r>
      <w:r>
        <w:rPr>
          <w:b/>
          <w:sz w:val="31"/>
          <w:szCs w:val="31"/>
        </w:rPr>
        <w:t>od</w:t>
      </w:r>
      <w:r>
        <w:rPr>
          <w:b/>
          <w:color w:val="000000"/>
          <w:sz w:val="31"/>
          <w:szCs w:val="31"/>
        </w:rPr>
        <w:t xml:space="preserve">stawowej w Sieroszewicach </w:t>
      </w:r>
    </w:p>
    <w:p w14:paraId="00000002" w14:textId="77777777" w:rsidR="000238B2" w:rsidRDefault="000238B2">
      <w:pPr>
        <w:widowControl w:val="0"/>
        <w:pBdr>
          <w:top w:val="nil"/>
          <w:left w:val="nil"/>
          <w:bottom w:val="nil"/>
          <w:right w:val="nil"/>
          <w:between w:val="nil"/>
        </w:pBdr>
        <w:ind w:right="1579"/>
        <w:rPr>
          <w:b/>
          <w:sz w:val="31"/>
          <w:szCs w:val="31"/>
        </w:rPr>
      </w:pPr>
    </w:p>
    <w:p w14:paraId="00000003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" w:right="52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Zasady oceniania uczniów: </w:t>
      </w:r>
      <w:r>
        <w:rPr>
          <w:color w:val="000000"/>
          <w:sz w:val="24"/>
          <w:szCs w:val="24"/>
        </w:rPr>
        <w:t xml:space="preserve">Podczas wystawiania ocen z przedmiotu nauczyciel zwraca uwagę przede wszystkim na: </w:t>
      </w:r>
    </w:p>
    <w:p w14:paraId="00000004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Indywidualne predyspozycje dziecka, jego zdolności plastyczne, znajomość technik i odpowiednie wykorzystywanie ich, jak również znajomość wiadomości z teorii historii sztuki, trafność obserwacji, pomysłowość (oryginalność), wrażliwość, </w:t>
      </w:r>
    </w:p>
    <w:p w14:paraId="00000005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Jego indywidualny wkład pracy potrzebny do realizacji określonych zadań plastycznych,</w:t>
      </w:r>
    </w:p>
    <w:p w14:paraId="00000006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Zaangażowanie ucznia w działania plastyczne i jego aktywny w nich udział,</w:t>
      </w:r>
    </w:p>
    <w:p w14:paraId="00000007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 Podejmowanie przez ucznia dodatkowych zadań plastycznych, udział w konkursach plastyc</w:t>
      </w:r>
      <w:r>
        <w:rPr>
          <w:color w:val="000000"/>
          <w:sz w:val="24"/>
          <w:szCs w:val="24"/>
        </w:rPr>
        <w:t>znych, włączanie się w życie artystyczne szkoły i środowiska,</w:t>
      </w:r>
    </w:p>
    <w:p w14:paraId="00000008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 W przypadku braku zdolności plastycznych i umiejętności wykonywania prac uczeń nie jest zwolniony z oceny. Jest zobowiązany wykonać ją na miarę swoich możliwości,</w:t>
      </w:r>
    </w:p>
    <w:p w14:paraId="00000009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6. Przygotowanie ucznia do</w:t>
      </w:r>
      <w:r>
        <w:rPr>
          <w:color w:val="000000"/>
          <w:sz w:val="24"/>
          <w:szCs w:val="24"/>
        </w:rPr>
        <w:t xml:space="preserve"> zajęć</w:t>
      </w:r>
    </w:p>
    <w:p w14:paraId="0000000A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7. Prowadzenie zeszytu przedmiotowego, </w:t>
      </w:r>
    </w:p>
    <w:p w14:paraId="0000000B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Jeżeli z powodu braku materiałów plastycznych uczeń nie może wykonać swojej pracy na zajęciach, nauczyciel wyznacza inne (podobne) ćwiczenie dla ucznia na lekcji. Później poprawia pracę w zadanej technice.</w:t>
      </w:r>
    </w:p>
    <w:p w14:paraId="0000000C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 Uczeń, który jest nieobecny na lekcji ma obowiązek dowiedzieć się jakie materiały i przybory należy przygotować na kolejną lekcję, </w:t>
      </w:r>
    </w:p>
    <w:p w14:paraId="0000000D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Uczeń ma prawo poprawić ocenę, ale w porozumieniu i terminie ustalonym przez nauczyciela. Ocena poprawiona jest wpi</w:t>
      </w:r>
      <w:r>
        <w:rPr>
          <w:color w:val="000000"/>
          <w:sz w:val="24"/>
          <w:szCs w:val="24"/>
        </w:rPr>
        <w:t xml:space="preserve">sana do dziennika obok oceny poprzedniej, </w:t>
      </w:r>
    </w:p>
    <w:p w14:paraId="0000000E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Uczeń nieobecny na lekcji z powodu np. choroby, jest zwolniony bez konsekwencji z danej pracy, a w dzienniku elektronicznym odnotowane jest to jako </w:t>
      </w:r>
      <w:r>
        <w:rPr>
          <w:b/>
          <w:sz w:val="24"/>
          <w:szCs w:val="24"/>
        </w:rPr>
        <w:t>nb</w:t>
      </w:r>
      <w:r>
        <w:rPr>
          <w:color w:val="000000"/>
          <w:sz w:val="24"/>
          <w:szCs w:val="24"/>
        </w:rPr>
        <w:t xml:space="preserve">. </w:t>
      </w:r>
    </w:p>
    <w:p w14:paraId="0000000F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KONTRAKT Z UCZNIEM </w:t>
      </w:r>
      <w:r>
        <w:rPr>
          <w:color w:val="000000"/>
          <w:sz w:val="24"/>
          <w:szCs w:val="24"/>
        </w:rPr>
        <w:t xml:space="preserve">UCZEŃ: </w:t>
      </w:r>
    </w:p>
    <w:p w14:paraId="00000010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Ma na lekcji materiały nie</w:t>
      </w:r>
      <w:r>
        <w:rPr>
          <w:color w:val="000000"/>
          <w:sz w:val="24"/>
          <w:szCs w:val="24"/>
        </w:rPr>
        <w:t xml:space="preserve">zbędne do wykonania </w:t>
      </w:r>
      <w:r>
        <w:rPr>
          <w:b/>
          <w:color w:val="000000"/>
          <w:sz w:val="24"/>
          <w:szCs w:val="24"/>
        </w:rPr>
        <w:t>konkretne</w:t>
      </w:r>
      <w:r>
        <w:rPr>
          <w:color w:val="000000"/>
          <w:sz w:val="24"/>
          <w:szCs w:val="24"/>
        </w:rPr>
        <w:t>j pracy plastycznej</w:t>
      </w:r>
      <w:r>
        <w:rPr>
          <w:sz w:val="24"/>
          <w:szCs w:val="24"/>
        </w:rPr>
        <w:t xml:space="preserve"> podręcznik</w:t>
      </w:r>
      <w:r>
        <w:rPr>
          <w:color w:val="000000"/>
          <w:sz w:val="24"/>
          <w:szCs w:val="24"/>
        </w:rPr>
        <w:t xml:space="preserve"> i zeszyt przedmiotowy.</w:t>
      </w:r>
    </w:p>
    <w:p w14:paraId="00000011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Zna wymagania edukacyjne i kryteria ocen. </w:t>
      </w:r>
    </w:p>
    <w:p w14:paraId="00000012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Otrzyma ocenę pozytywną za  pracę plastyczną wykonaną samodzielnie na lekcji.</w:t>
      </w:r>
    </w:p>
    <w:p w14:paraId="00000013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 Zdobędzie ocenę niedostateczną za pracę plastyczną tylko wtedy, gdy jej nie odda do oceny lub będzie to praca niesamodzielna.</w:t>
      </w:r>
    </w:p>
    <w:p w14:paraId="00000014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6. Ma prawo </w:t>
      </w:r>
      <w:r>
        <w:rPr>
          <w:b/>
          <w:sz w:val="24"/>
          <w:szCs w:val="24"/>
        </w:rPr>
        <w:t xml:space="preserve">trzy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razy w ciągu semestru nie przygotować się do lekcji. Za kolejne nieprzygotowanie otrzyma „</w:t>
      </w:r>
      <w:proofErr w:type="spellStart"/>
      <w:r>
        <w:rPr>
          <w:sz w:val="24"/>
          <w:szCs w:val="24"/>
        </w:rPr>
        <w:t>jedynkę</w:t>
      </w:r>
      <w:r>
        <w:rPr>
          <w:color w:val="000000"/>
          <w:sz w:val="24"/>
          <w:szCs w:val="24"/>
        </w:rPr>
        <w:t>”z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aktywno</w:t>
      </w:r>
      <w:r>
        <w:rPr>
          <w:color w:val="000000"/>
          <w:sz w:val="24"/>
          <w:szCs w:val="24"/>
        </w:rPr>
        <w:t>sci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15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7. Za osiągnięcia w konkursach plastycznych otrzymuje ocenę cząstkową </w:t>
      </w:r>
      <w:r>
        <w:rPr>
          <w:b/>
          <w:color w:val="000000"/>
          <w:sz w:val="24"/>
          <w:szCs w:val="24"/>
        </w:rPr>
        <w:t>celującą</w:t>
      </w:r>
      <w:r>
        <w:rPr>
          <w:color w:val="000000"/>
          <w:sz w:val="24"/>
          <w:szCs w:val="24"/>
        </w:rPr>
        <w:t>.</w:t>
      </w:r>
    </w:p>
    <w:p w14:paraId="00000016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8. Utrzymuje porządek na stanowisku pracy i przestrzega zasad bhp.</w:t>
      </w:r>
    </w:p>
    <w:p w14:paraId="00000017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 Stara się być zawsze pozytywnie nastawiony do wykonania swojej pracy plastycznej, wierząc w swoje możliwości. </w:t>
      </w:r>
    </w:p>
    <w:p w14:paraId="00000018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plastyczne oceniane są wg ustalonych zasad podanych przez nauczyciela na początku zajęć. </w:t>
      </w:r>
    </w:p>
    <w:p w14:paraId="00000019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szczególności prace ucznia oceniane są za: </w:t>
      </w:r>
      <w:r>
        <w:rPr>
          <w:color w:val="000000"/>
          <w:sz w:val="24"/>
          <w:szCs w:val="24"/>
        </w:rPr>
        <w:t xml:space="preserve">- zgodność z tematem, - bogactwo treści, - pomysłowość (oryginalność), - wartości formalne ( kompozycja, kolorystyka, właściwości tworzywa, techniki plastyczne), - estetykę. </w:t>
      </w:r>
    </w:p>
    <w:p w14:paraId="0000001A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7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OBSZARY AKTYWNOŚCI PODLEGAJĄCE OCENIANIU:</w:t>
      </w:r>
    </w:p>
    <w:p w14:paraId="0000001B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7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1. Prace plastyczne</w:t>
      </w:r>
    </w:p>
    <w:p w14:paraId="0000001C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Odpowiedź ustna, pisemna</w:t>
      </w:r>
    </w:p>
    <w:p w14:paraId="0000001D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Aktywność na lekcji</w:t>
      </w:r>
    </w:p>
    <w:p w14:paraId="0000001E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 Zeszyt przedmiotowy estetycznie prowadzony </w:t>
      </w:r>
    </w:p>
    <w:p w14:paraId="0000001F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Przygotowanie do lekcji</w:t>
      </w:r>
    </w:p>
    <w:p w14:paraId="00000020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6. Przygotowanie prac konkursowych</w:t>
      </w:r>
    </w:p>
    <w:p w14:paraId="00000021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716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7. Praca w grupie</w:t>
      </w:r>
    </w:p>
    <w:p w14:paraId="00000022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Stosuje się sześciostopniową skalę ocen: </w:t>
      </w:r>
      <w:r>
        <w:rPr>
          <w:color w:val="000000"/>
          <w:sz w:val="24"/>
          <w:szCs w:val="24"/>
        </w:rPr>
        <w:t>a) niedostateczny (</w:t>
      </w:r>
      <w:proofErr w:type="spellStart"/>
      <w:r>
        <w:rPr>
          <w:color w:val="000000"/>
          <w:sz w:val="24"/>
          <w:szCs w:val="24"/>
        </w:rPr>
        <w:t>ndst</w:t>
      </w:r>
      <w:proofErr w:type="spellEnd"/>
      <w:r>
        <w:rPr>
          <w:color w:val="000000"/>
          <w:sz w:val="24"/>
          <w:szCs w:val="24"/>
        </w:rPr>
        <w:t>.) 0-40%</w:t>
      </w:r>
      <w:r>
        <w:rPr>
          <w:color w:val="000000"/>
          <w:sz w:val="24"/>
          <w:szCs w:val="24"/>
        </w:rPr>
        <w:t xml:space="preserve"> b) dopuszczający (</w:t>
      </w:r>
      <w:proofErr w:type="spellStart"/>
      <w:r>
        <w:rPr>
          <w:color w:val="000000"/>
          <w:sz w:val="24"/>
          <w:szCs w:val="24"/>
        </w:rPr>
        <w:t>dop</w:t>
      </w:r>
      <w:proofErr w:type="spellEnd"/>
      <w:r>
        <w:rPr>
          <w:color w:val="000000"/>
          <w:sz w:val="24"/>
          <w:szCs w:val="24"/>
        </w:rPr>
        <w:t>.) 41-50% c) dostateczny (</w:t>
      </w:r>
      <w:proofErr w:type="spellStart"/>
      <w:r>
        <w:rPr>
          <w:color w:val="000000"/>
          <w:sz w:val="24"/>
          <w:szCs w:val="24"/>
        </w:rPr>
        <w:t>dost</w:t>
      </w:r>
      <w:proofErr w:type="spellEnd"/>
      <w:r>
        <w:rPr>
          <w:color w:val="000000"/>
          <w:sz w:val="24"/>
          <w:szCs w:val="24"/>
        </w:rPr>
        <w:t>.) 51-65% d) dobry (</w:t>
      </w:r>
      <w:proofErr w:type="spellStart"/>
      <w:r>
        <w:rPr>
          <w:color w:val="000000"/>
          <w:sz w:val="24"/>
          <w:szCs w:val="24"/>
        </w:rPr>
        <w:t>db</w:t>
      </w:r>
      <w:proofErr w:type="spellEnd"/>
      <w:r>
        <w:rPr>
          <w:color w:val="000000"/>
          <w:sz w:val="24"/>
          <w:szCs w:val="24"/>
        </w:rPr>
        <w:t xml:space="preserve">.) 66-85% e) bardzo dobry (bdb.) 86-95% f) celujący (cel.) 96-100%  </w:t>
      </w:r>
    </w:p>
    <w:p w14:paraId="00000023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8"/>
        <w:ind w:left="1060" w:right="10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WYMAGANIA EDUKACYJNE NA POSZCZEGÓLNE STOPNIE </w:t>
      </w:r>
    </w:p>
    <w:p w14:paraId="00000024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7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Ocena celująca ( 6 ) </w:t>
      </w:r>
      <w:r>
        <w:rPr>
          <w:color w:val="000000"/>
          <w:sz w:val="24"/>
          <w:szCs w:val="24"/>
        </w:rPr>
        <w:t>- uczeń przejawia zdolności plastyczne - wiedza wykracza poza program nauczania zaplanowany do opanowania - prace plastyczne ukazuje w sposób indywidualny, twórczy i samodzielnie rozwiązuje problemy plastyczne - wykonuje dodatkowe zadania, prace, dekoracje</w:t>
      </w:r>
      <w:r>
        <w:rPr>
          <w:color w:val="000000"/>
          <w:sz w:val="24"/>
          <w:szCs w:val="24"/>
        </w:rPr>
        <w:t xml:space="preserve"> - jest laureatem konkursów plastycznych, wiedzy o sztuce - aktywnie uczestniczy w zajęciach i jest do nich zawsze przygotowany </w:t>
      </w:r>
    </w:p>
    <w:p w14:paraId="00000025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9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Ocena bardzo dobra ( 5 ) </w:t>
      </w:r>
      <w:r>
        <w:rPr>
          <w:color w:val="000000"/>
          <w:sz w:val="24"/>
          <w:szCs w:val="24"/>
        </w:rPr>
        <w:t>- uczeń poszukuje indywidualnych rozwiązań plastycznych - opanował pełny zakres wiedzy i umiejętnoś</w:t>
      </w:r>
      <w:r>
        <w:rPr>
          <w:color w:val="000000"/>
          <w:sz w:val="24"/>
          <w:szCs w:val="24"/>
        </w:rPr>
        <w:t xml:space="preserve">ci plastyczne określone programem nauczania </w:t>
      </w:r>
    </w:p>
    <w:p w14:paraId="00000026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643" w:firstLine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zaplanowane do opanowania na poziomie klasy - sprawnie posługuje się zdobytymi wiadomościami teoretycznymi, wykorzystując je w praktyce - jest zawsze przygotowany do zajęć i aktywnie w nich uczestniczy - rozwi</w:t>
      </w:r>
      <w:r>
        <w:rPr>
          <w:color w:val="000000"/>
          <w:sz w:val="24"/>
          <w:szCs w:val="24"/>
        </w:rPr>
        <w:t xml:space="preserve">ja talent plastyczny </w:t>
      </w:r>
    </w:p>
    <w:p w14:paraId="00000027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83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Ocena dobra ( 4 ) </w:t>
      </w:r>
      <w:r>
        <w:rPr>
          <w:color w:val="000000"/>
          <w:sz w:val="24"/>
          <w:szCs w:val="24"/>
        </w:rPr>
        <w:t xml:space="preserve">- uczeń dobrze opanował umiejętności plastyczne i teoretyczne określone programem nauczania i zaplanowane do opanowania na poziomie klasy - poprawnie wykorzystuje wiedzę teoretyczną w praktyce - przejawia aktywność na zajęciach i jest do nich przygotowany </w:t>
      </w:r>
    </w:p>
    <w:p w14:paraId="00000028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57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Ocena dostateczna ( 3 ) </w:t>
      </w:r>
      <w:r>
        <w:rPr>
          <w:color w:val="000000"/>
          <w:sz w:val="24"/>
          <w:szCs w:val="24"/>
        </w:rPr>
        <w:t>- uczeń wykazuje podstawową wiedzę w zakresie materiału przewidzianego programem nauczania i zaplanowane do opanowania na poziome klasy - jest mało aktywny na zajęciach i słabo do nich przygotowany - nie wykazuje chęci do wykony</w:t>
      </w:r>
      <w:r>
        <w:rPr>
          <w:color w:val="000000"/>
          <w:sz w:val="24"/>
          <w:szCs w:val="24"/>
        </w:rPr>
        <w:t xml:space="preserve">wania prac i jest mało zainteresowany przedmiotem - nie wykazuje chęci do poprawienia ocen </w:t>
      </w:r>
    </w:p>
    <w:p w14:paraId="00000029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1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Ocena dopuszczająca ( 2 ) </w:t>
      </w:r>
      <w:r>
        <w:rPr>
          <w:color w:val="000000"/>
          <w:sz w:val="24"/>
          <w:szCs w:val="24"/>
        </w:rPr>
        <w:t>- uczeń minimalnie opanował wiedzę w zakresie programu nauczania plastyki i zaplanowane do opanowania na poziomie klasy - jest notorycz</w:t>
      </w:r>
      <w:r>
        <w:rPr>
          <w:color w:val="000000"/>
          <w:sz w:val="24"/>
          <w:szCs w:val="24"/>
        </w:rPr>
        <w:t xml:space="preserve">nie nieprzygotowany do zajęć i niechętnie wykonuje zalecane prace, objawia lekceważący stosunek do przedmiotu - nie wykazuje chęci do poprawienia ocen </w:t>
      </w:r>
    </w:p>
    <w:p w14:paraId="0000002A" w14:textId="77777777" w:rsidR="000238B2" w:rsidRDefault="00AC1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1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6. Ocena niedostateczna (1) </w:t>
      </w:r>
      <w:r>
        <w:rPr>
          <w:color w:val="000000"/>
          <w:sz w:val="24"/>
          <w:szCs w:val="24"/>
        </w:rPr>
        <w:t>- uczeń nie opanował wiadomości i umiejętności określonych minimum programowym przedmiotu nauczania w danej klasie. - braki w umiejętnościach i wiadomościach uniemożliwiają dalsze zdobywanie wiedzy z tego przedmiotu. - nie jest w stanie rozwiązywać i wykon</w:t>
      </w:r>
      <w:r>
        <w:rPr>
          <w:color w:val="000000"/>
          <w:sz w:val="24"/>
          <w:szCs w:val="24"/>
        </w:rPr>
        <w:t xml:space="preserve">ywać zadań o elementarnym stopniu trudności - nie przygotowuje się do zajęć, a także nie jest na nich aktywny - przeszkadza w prowadzeniu zajęć nauczycielowi i kolegom; zagraża bezpieczeństwu </w:t>
      </w:r>
    </w:p>
    <w:sectPr w:rsidR="000238B2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2"/>
    <w:rsid w:val="000238B2"/>
    <w:rsid w:val="00A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0A4F5-5F5F-40EF-A74A-736FDD8C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</cp:revision>
  <dcterms:created xsi:type="dcterms:W3CDTF">2020-01-17T16:36:00Z</dcterms:created>
  <dcterms:modified xsi:type="dcterms:W3CDTF">2020-01-17T16:36:00Z</dcterms:modified>
</cp:coreProperties>
</file>